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B0" w:rsidRPr="00146556" w:rsidRDefault="00AD1C48" w:rsidP="00146556">
      <w:p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Theme="minorHAnsi" w:hAnsiTheme="minorHAnsi" w:cstheme="minorHAnsi"/>
          <w:b/>
          <w:color w:val="292929"/>
          <w:sz w:val="24"/>
          <w:szCs w:val="24"/>
          <w:shd w:val="clear" w:color="auto" w:fill="FFFFFF"/>
        </w:rPr>
      </w:pPr>
      <w:r w:rsidRPr="00146556">
        <w:rPr>
          <w:rFonts w:asciiTheme="minorHAnsi" w:hAnsiTheme="minorHAnsi" w:cstheme="minorHAnsi"/>
          <w:b/>
          <w:color w:val="292929"/>
          <w:sz w:val="24"/>
          <w:szCs w:val="24"/>
          <w:shd w:val="clear" w:color="auto" w:fill="FFFFFF"/>
        </w:rPr>
        <w:t>Международный день дарения книг</w:t>
      </w:r>
      <w:r w:rsidR="00A701A6" w:rsidRPr="00146556">
        <w:rPr>
          <w:rFonts w:asciiTheme="minorHAnsi" w:hAnsiTheme="minorHAnsi" w:cstheme="minorHAnsi"/>
          <w:b/>
          <w:color w:val="292929"/>
          <w:sz w:val="24"/>
          <w:szCs w:val="24"/>
          <w:shd w:val="clear" w:color="auto" w:fill="FFFFFF"/>
        </w:rPr>
        <w:t>.</w:t>
      </w:r>
    </w:p>
    <w:p w:rsidR="003043B0" w:rsidRPr="00146556" w:rsidRDefault="003043B0" w:rsidP="001465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both"/>
        <w:rPr>
          <w:rFonts w:asciiTheme="minorHAnsi" w:hAnsiTheme="minorHAnsi" w:cstheme="minorHAnsi"/>
          <w:color w:val="292929"/>
          <w:sz w:val="24"/>
          <w:szCs w:val="24"/>
        </w:rPr>
      </w:pPr>
    </w:p>
    <w:p w:rsidR="003043B0" w:rsidRPr="00146556" w:rsidRDefault="003043B0" w:rsidP="001465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76" w:lineRule="auto"/>
        <w:jc w:val="both"/>
        <w:rPr>
          <w:rFonts w:asciiTheme="minorHAnsi" w:hAnsiTheme="minorHAnsi" w:cstheme="minorHAnsi"/>
          <w:color w:val="292929"/>
          <w:sz w:val="24"/>
          <w:szCs w:val="24"/>
        </w:rPr>
      </w:pPr>
    </w:p>
    <w:p w:rsidR="003043B0" w:rsidRPr="00146556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383838"/>
          <w:sz w:val="24"/>
          <w:szCs w:val="24"/>
        </w:rPr>
      </w:pPr>
      <w:r w:rsidRPr="00146556">
        <w:rPr>
          <w:rFonts w:asciiTheme="minorHAnsi" w:hAnsiTheme="minorHAnsi" w:cstheme="minorHAnsi"/>
          <w:color w:val="383838"/>
          <w:sz w:val="24"/>
          <w:szCs w:val="24"/>
        </w:rPr>
        <w:t>14 февраля отмечается Международный День дарения книги – о</w:t>
      </w:r>
      <w:r w:rsidRPr="00146556">
        <w:rPr>
          <w:rFonts w:asciiTheme="minorHAnsi" w:hAnsiTheme="minorHAnsi" w:cstheme="minorHAnsi"/>
          <w:color w:val="383838"/>
          <w:sz w:val="24"/>
          <w:szCs w:val="24"/>
        </w:rPr>
        <w:t>дин из самых молодых праздников в календаре. Он отмечается с 2012 года.</w:t>
      </w:r>
    </w:p>
    <w:p w:rsidR="003043B0" w:rsidRPr="00146556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383838"/>
          <w:sz w:val="24"/>
          <w:szCs w:val="24"/>
        </w:rPr>
      </w:pPr>
      <w:r w:rsidRPr="00146556">
        <w:rPr>
          <w:rFonts w:asciiTheme="minorHAnsi" w:hAnsiTheme="minorHAnsi" w:cstheme="minorHAnsi"/>
          <w:color w:val="383838"/>
          <w:sz w:val="24"/>
          <w:szCs w:val="24"/>
        </w:rPr>
        <w:t>Этот праздник объединяет всех, кто не только сам любит книги, но и дарит возможность чтения другим людям. В нем ежегодно принимают участие жители более 30 стран мира, включая Россию</w:t>
      </w:r>
      <w:r w:rsidR="00146556" w:rsidRPr="00146556">
        <w:rPr>
          <w:rFonts w:asciiTheme="minorHAnsi" w:hAnsiTheme="minorHAnsi" w:cstheme="minorHAnsi"/>
          <w:color w:val="383838"/>
          <w:sz w:val="24"/>
          <w:szCs w:val="24"/>
        </w:rPr>
        <w:t>.</w:t>
      </w:r>
    </w:p>
    <w:p w:rsidR="00146556" w:rsidRPr="00146556" w:rsidRDefault="00146556" w:rsidP="00AD1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383838"/>
          <w:sz w:val="24"/>
          <w:szCs w:val="24"/>
        </w:rPr>
      </w:pPr>
      <w:r w:rsidRPr="00146556">
        <w:rPr>
          <w:rFonts w:asciiTheme="minorHAnsi" w:hAnsiTheme="minorHAnsi" w:cstheme="minorHAnsi"/>
          <w:color w:val="383838"/>
          <w:sz w:val="24"/>
          <w:szCs w:val="24"/>
        </w:rPr>
        <w:t xml:space="preserve"> </w:t>
      </w:r>
      <w:r w:rsidR="00AD1C48">
        <w:rPr>
          <w:rFonts w:asciiTheme="minorHAnsi" w:hAnsiTheme="minorHAnsi" w:cstheme="minorHAnsi"/>
          <w:color w:val="383838"/>
          <w:sz w:val="24"/>
          <w:szCs w:val="24"/>
        </w:rPr>
        <w:t xml:space="preserve">      </w:t>
      </w:r>
      <w:r w:rsidRPr="00146556">
        <w:rPr>
          <w:rFonts w:asciiTheme="minorHAnsi" w:hAnsiTheme="minorHAnsi" w:cstheme="minorHAnsi"/>
          <w:color w:val="383838"/>
          <w:sz w:val="24"/>
          <w:szCs w:val="24"/>
        </w:rPr>
        <w:t>И мы присоединились к этой акции, учащиеся «Гимназии № 1» активно приняли участие подари книгу. Фонд книг в школьные библиотеки значительно увеличился художественной литературой благодаря отзывчивым ребятам.</w:t>
      </w:r>
    </w:p>
    <w:p w:rsidR="003043B0" w:rsidRPr="00146556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146556">
        <w:rPr>
          <w:rFonts w:asciiTheme="minorHAnsi" w:hAnsiTheme="minorHAnsi" w:cstheme="minorHAnsi"/>
          <w:color w:val="383838"/>
          <w:sz w:val="24"/>
          <w:szCs w:val="24"/>
        </w:rPr>
        <w:t xml:space="preserve">Главная идея Международного дня </w:t>
      </w:r>
      <w:proofErr w:type="spellStart"/>
      <w:r w:rsidRPr="00146556">
        <w:rPr>
          <w:rFonts w:asciiTheme="minorHAnsi" w:hAnsiTheme="minorHAnsi" w:cstheme="minorHAnsi"/>
          <w:color w:val="383838"/>
          <w:sz w:val="24"/>
          <w:szCs w:val="24"/>
        </w:rPr>
        <w:t>книгодарения</w:t>
      </w:r>
      <w:proofErr w:type="spellEnd"/>
      <w:r w:rsidRPr="00146556">
        <w:rPr>
          <w:rFonts w:asciiTheme="minorHAnsi" w:hAnsiTheme="minorHAnsi" w:cstheme="minorHAnsi"/>
          <w:color w:val="383838"/>
          <w:sz w:val="24"/>
          <w:szCs w:val="24"/>
        </w:rPr>
        <w:t xml:space="preserve"> – показать, что бумажная книга остается актуальным подарком и не теряет своей ценности даже в век технологий</w:t>
      </w:r>
      <w:r>
        <w:rPr>
          <w:rFonts w:asciiTheme="minorHAnsi" w:hAnsiTheme="minorHAnsi" w:cstheme="minorHAnsi"/>
          <w:color w:val="383838"/>
          <w:sz w:val="24"/>
          <w:szCs w:val="24"/>
        </w:rPr>
        <w:t>.</w:t>
      </w:r>
      <w:r w:rsidRPr="00146556">
        <w:rPr>
          <w:rFonts w:asciiTheme="minorHAnsi" w:hAnsiTheme="minorHAnsi" w:cstheme="minorHAnsi"/>
          <w:color w:val="383838"/>
          <w:sz w:val="24"/>
          <w:szCs w:val="24"/>
        </w:rPr>
        <w:br/>
      </w:r>
      <w:r w:rsidRPr="00146556">
        <w:rPr>
          <w:rFonts w:asciiTheme="minorHAnsi" w:hAnsiTheme="minorHAnsi" w:cstheme="minorHAnsi"/>
          <w:color w:val="2C2C2C"/>
          <w:sz w:val="24"/>
          <w:szCs w:val="24"/>
        </w:rPr>
        <w:t>Масштаб</w:t>
      </w:r>
      <w:r w:rsidRPr="00146556">
        <w:rPr>
          <w:rFonts w:asciiTheme="minorHAnsi" w:hAnsiTheme="minorHAnsi" w:cstheme="minorHAnsi"/>
          <w:color w:val="2C2C2C"/>
          <w:sz w:val="24"/>
          <w:szCs w:val="24"/>
        </w:rPr>
        <w:t xml:space="preserve">ные акции под названием «Дарите книги с любовью» в честь Международного дня </w:t>
      </w:r>
      <w:proofErr w:type="spellStart"/>
      <w:r w:rsidRPr="00146556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146556">
        <w:rPr>
          <w:rFonts w:asciiTheme="minorHAnsi" w:hAnsiTheme="minorHAnsi" w:cstheme="minorHAnsi"/>
          <w:color w:val="2C2C2C"/>
          <w:sz w:val="24"/>
          <w:szCs w:val="24"/>
        </w:rPr>
        <w:t xml:space="preserve"> — 2025 пройдут по всей стране с 10 по 16 февраля при поддержке Министерства культуры России, Российского книжного союза, Российской государственной детской библиотеки,</w:t>
      </w:r>
      <w:r w:rsidRPr="00146556">
        <w:rPr>
          <w:rFonts w:asciiTheme="minorHAnsi" w:hAnsiTheme="minorHAnsi" w:cstheme="minorHAnsi"/>
          <w:color w:val="2C2C2C"/>
          <w:sz w:val="24"/>
          <w:szCs w:val="24"/>
        </w:rPr>
        <w:t xml:space="preserve"> Ассоциации деятелей культуры, искусства и просвещения по приобщению детей к чтению «Растим читателя», Ассоциации </w:t>
      </w:r>
      <w:proofErr w:type="spellStart"/>
      <w:r w:rsidRPr="00146556">
        <w:rPr>
          <w:rFonts w:asciiTheme="minorHAnsi" w:hAnsiTheme="minorHAnsi" w:cstheme="minorHAnsi"/>
          <w:color w:val="2C2C2C"/>
          <w:sz w:val="24"/>
          <w:szCs w:val="24"/>
        </w:rPr>
        <w:t>книгораспространителей</w:t>
      </w:r>
      <w:proofErr w:type="spellEnd"/>
      <w:r w:rsidRPr="00146556">
        <w:rPr>
          <w:rFonts w:asciiTheme="minorHAnsi" w:hAnsiTheme="minorHAnsi" w:cstheme="minorHAnsi"/>
          <w:color w:val="2C2C2C"/>
          <w:sz w:val="24"/>
          <w:szCs w:val="24"/>
        </w:rPr>
        <w:t>, ведущих издательств и книготорговых сетей.</w:t>
      </w:r>
    </w:p>
    <w:p w:rsidR="003043B0" w:rsidRPr="00146556" w:rsidRDefault="00AD1C48" w:rsidP="00146556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146556">
        <w:rPr>
          <w:rFonts w:asciiTheme="minorHAnsi" w:hAnsiTheme="minorHAnsi" w:cstheme="minorHAnsi"/>
          <w:color w:val="2C2C2C"/>
          <w:sz w:val="24"/>
          <w:szCs w:val="24"/>
        </w:rPr>
        <w:t xml:space="preserve">Международный день </w:t>
      </w:r>
      <w:proofErr w:type="spellStart"/>
      <w:r w:rsidRPr="00146556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146556">
        <w:rPr>
          <w:rFonts w:asciiTheme="minorHAnsi" w:hAnsiTheme="minorHAnsi" w:cstheme="minorHAnsi"/>
          <w:color w:val="2C2C2C"/>
          <w:sz w:val="24"/>
          <w:szCs w:val="24"/>
        </w:rPr>
        <w:t xml:space="preserve"> отмечается 14 февраля и объединяет читателе</w:t>
      </w:r>
      <w:r w:rsidRPr="00146556">
        <w:rPr>
          <w:rFonts w:asciiTheme="minorHAnsi" w:hAnsiTheme="minorHAnsi" w:cstheme="minorHAnsi"/>
          <w:color w:val="2C2C2C"/>
          <w:sz w:val="24"/>
          <w:szCs w:val="24"/>
        </w:rPr>
        <w:t>й, издателей, библиотеки, книжные магазины, крупные компании, благотворительные, культурные и образовательные организации. В этот день люди дарят друг другу книги, делятся книжными подарками с близкими, друзьями и даже незнакомцами. Частные дарители и круп</w:t>
      </w:r>
      <w:r w:rsidRPr="00146556">
        <w:rPr>
          <w:rFonts w:asciiTheme="minorHAnsi" w:hAnsiTheme="minorHAnsi" w:cstheme="minorHAnsi"/>
          <w:color w:val="2C2C2C"/>
          <w:sz w:val="24"/>
          <w:szCs w:val="24"/>
        </w:rPr>
        <w:t>ные компании передают печатные издания в нуждающиеся библиотеки, школы и благотворительные фонды.</w:t>
      </w:r>
    </w:p>
    <w:p w:rsidR="003043B0" w:rsidRPr="00146556" w:rsidRDefault="00AD1C48" w:rsidP="00146556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b/>
          <w:color w:val="2C2C2C"/>
          <w:sz w:val="24"/>
          <w:szCs w:val="24"/>
        </w:rPr>
      </w:pPr>
      <w:r w:rsidRPr="00146556">
        <w:rPr>
          <w:rFonts w:asciiTheme="minorHAnsi" w:hAnsiTheme="minorHAnsi" w:cstheme="minorHAnsi"/>
          <w:b/>
          <w:color w:val="2C2C2C"/>
          <w:sz w:val="24"/>
          <w:szCs w:val="24"/>
        </w:rPr>
        <w:t>ЦЕЛЬ ДНЯ КНИГОДАРЕНИЯ — ПОВЫСИТЬ ИНТЕРЕС К ЧТЕНИЮ И ОБНОВИТЬ ФОНДЫ БИБЛИОТЕК</w:t>
      </w:r>
    </w:p>
    <w:p w:rsidR="003043B0" w:rsidRPr="00146556" w:rsidRDefault="00AD1C48" w:rsidP="00146556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146556">
        <w:rPr>
          <w:rFonts w:asciiTheme="minorHAnsi" w:hAnsiTheme="minorHAnsi" w:cstheme="minorHAnsi"/>
          <w:color w:val="2C2C2C"/>
          <w:sz w:val="24"/>
          <w:szCs w:val="24"/>
        </w:rPr>
        <w:t xml:space="preserve">Основная миссия Дня </w:t>
      </w:r>
      <w:proofErr w:type="spellStart"/>
      <w:r w:rsidRPr="00146556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146556">
        <w:rPr>
          <w:rFonts w:asciiTheme="minorHAnsi" w:hAnsiTheme="minorHAnsi" w:cstheme="minorHAnsi"/>
          <w:color w:val="2C2C2C"/>
          <w:sz w:val="24"/>
          <w:szCs w:val="24"/>
        </w:rPr>
        <w:t xml:space="preserve"> — повысить интерес к чтению и укрепить традицию </w:t>
      </w:r>
      <w:r w:rsidRPr="00146556">
        <w:rPr>
          <w:rFonts w:asciiTheme="minorHAnsi" w:hAnsiTheme="minorHAnsi" w:cstheme="minorHAnsi"/>
          <w:color w:val="2C2C2C"/>
          <w:sz w:val="24"/>
          <w:szCs w:val="24"/>
        </w:rPr>
        <w:t>дарить книги, так же как мы дарим подарки на Новый год или дни рождения. Праздник напоминает о ценности литературы и вдохновляет на чтение, подчеркивая, что книга — лучший подарок, объединяющий поколения.</w:t>
      </w:r>
    </w:p>
    <w:p w:rsidR="00A701A6" w:rsidRPr="00AD1C48" w:rsidRDefault="00AD1C48" w:rsidP="00146556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rPr>
          <w:color w:val="2C2C2C"/>
          <w:sz w:val="24"/>
          <w:szCs w:val="24"/>
        </w:rPr>
      </w:pPr>
      <w:r w:rsidRPr="00AD1C48">
        <w:rPr>
          <w:color w:val="2C2C2C"/>
          <w:sz w:val="24"/>
          <w:szCs w:val="24"/>
        </w:rPr>
        <w:t>• Чтение развивает: всего 10 минут в день расширяет</w:t>
      </w:r>
      <w:r w:rsidRPr="00AD1C48">
        <w:rPr>
          <w:color w:val="2C2C2C"/>
          <w:sz w:val="24"/>
          <w:szCs w:val="24"/>
        </w:rPr>
        <w:t xml:space="preserve"> кругозор и воображение;</w:t>
      </w:r>
    </w:p>
    <w:p w:rsidR="003043B0" w:rsidRPr="00AD1C48" w:rsidRDefault="00AD1C48" w:rsidP="00146556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rPr>
          <w:rFonts w:ascii="Arial" w:hAnsi="Arial"/>
          <w:color w:val="2C2C2C"/>
          <w:sz w:val="24"/>
          <w:szCs w:val="24"/>
        </w:rPr>
      </w:pPr>
      <w:r w:rsidRPr="00AD1C48">
        <w:rPr>
          <w:color w:val="2C2C2C"/>
          <w:sz w:val="24"/>
          <w:szCs w:val="24"/>
        </w:rPr>
        <w:t>• сближает: книга помогает сосредоточиться на своих мыслях, а чтение вслух укрепляет связь между родителями и детьми;</w:t>
      </w:r>
    </w:p>
    <w:p w:rsidR="003043B0" w:rsidRPr="00AD1C48" w:rsidRDefault="00AD1C48" w:rsidP="00146556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rPr>
          <w:color w:val="2C2C2C"/>
          <w:sz w:val="24"/>
          <w:szCs w:val="24"/>
        </w:rPr>
      </w:pPr>
      <w:r w:rsidRPr="00AD1C48">
        <w:rPr>
          <w:color w:val="2C2C2C"/>
          <w:sz w:val="24"/>
          <w:szCs w:val="24"/>
        </w:rPr>
        <w:t xml:space="preserve">• передается по наследству: 78% родителей, которым читали в детстве, ежедневно читают своим детям (по данным </w:t>
      </w:r>
      <w:r w:rsidRPr="00AD1C48">
        <w:rPr>
          <w:color w:val="2C2C2C"/>
          <w:sz w:val="24"/>
          <w:szCs w:val="24"/>
        </w:rPr>
        <w:t>НАФИ);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rPr>
          <w:color w:val="2C2C2C"/>
          <w:sz w:val="24"/>
          <w:szCs w:val="24"/>
        </w:rPr>
      </w:pPr>
      <w:r w:rsidRPr="00AD1C48">
        <w:rPr>
          <w:color w:val="2C2C2C"/>
          <w:sz w:val="24"/>
          <w:szCs w:val="24"/>
        </w:rPr>
        <w:lastRenderedPageBreak/>
        <w:t>• влияет на экономику: его популярность напрямую связана с ростом ВВП — чем больше читают, тем динамичнее развиваются культура и экономика страны.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Кроме того, цель Дня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— обеспечить новыми изданиями библиотеки, школы и благотворител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ьные фонды, где книги могут находиться в ветхом состоянии после пожаров и наводнений или просто закончиться, как иногда случается в сельских библиотеках.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b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b/>
          <w:color w:val="2C2C2C"/>
          <w:sz w:val="24"/>
          <w:szCs w:val="24"/>
        </w:rPr>
        <w:t>ДЕНЬ КНИГОДАРЕНИЯ В РОССИИ: ПРИСОЕДИНИЛИСЬ 88 РЕГИОНОВ И 5800 БИБЛИОТЕК, БОЛЕЕ 50 ИЗДАТЕЛЬСТВ, 1100 КН</w:t>
      </w:r>
      <w:r w:rsidRPr="00AD1C48">
        <w:rPr>
          <w:rFonts w:asciiTheme="minorHAnsi" w:hAnsiTheme="minorHAnsi" w:cstheme="minorHAnsi"/>
          <w:b/>
          <w:color w:val="2C2C2C"/>
          <w:sz w:val="24"/>
          <w:szCs w:val="24"/>
        </w:rPr>
        <w:t>ИЖНЫХ МАГАЗИНОВ, ОТПРАВЛЕНО 130 ТОНН КНИГ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2016 года День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отмечается в России;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>• 88 регионов нашей страны присоединились к акции за 9 лет;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>• 1 700 000 книг собрано и передано в различные организации за годы акции;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  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130 тонн книг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компания «Деловые линии» безвозмездно доставила во все субъекты РФ;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1200 книжных магазинов, 5800 библиотек, более 50 издательств поддержали День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в 2024 году;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53% россиян признались, что любят или </w:t>
      </w:r>
      <w:bookmarkStart w:id="0" w:name="_GoBack"/>
      <w:bookmarkEnd w:id="0"/>
      <w:r w:rsidRPr="00AD1C48">
        <w:rPr>
          <w:rFonts w:asciiTheme="minorHAnsi" w:hAnsiTheme="minorHAnsi" w:cstheme="minorHAnsi"/>
          <w:color w:val="2C2C2C"/>
          <w:sz w:val="24"/>
          <w:szCs w:val="24"/>
        </w:rPr>
        <w:t>дарить,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или получать книги в подарок, 77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% россиян хотя бы раз дарили книгу — говорится в исследовании 2025 года аналитического центра НАФИ;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   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• На 10% растет число партнеров акции год от года;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На 208% вырос интерес к празднику у Россиян за последние 5 лет, по данным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Вордстат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>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58 тысяч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запросов в интернете сделали россияне по Дню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в феврале 2024 года;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ТОП-10 РЕГИОНОВ, жители которых чаще других интересовались Днем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в 2025 году и искали о нем информацию в интернете, по данным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Вордстат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за декабрь 2024 — январь 2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025: Поволжье, Северо-Запад, Москва и область, Сибирь, Урал, Юг, Северный Кавказ, Санкт-Петербург и Ленинградская область, Дальний Восток, Республика Башкортостан;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ТОП-10 ГОРОДОВ, жители которых чаще других интересовались Днем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в 2025 году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и искали о нем информацию в интернете, по данным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Вордстат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за декабрь 2024 — январь 2025: Москва, Санкт-Петербург, Киров, Новосибирск, Нижний Новгород, Саранск, Самара, Сыктывкар, Казань, Екатеринбург.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b/>
          <w:color w:val="2C2C2C"/>
          <w:sz w:val="24"/>
          <w:szCs w:val="24"/>
        </w:rPr>
      </w:pPr>
      <w:r>
        <w:rPr>
          <w:rFonts w:ascii="Arial" w:hAnsi="Arial"/>
          <w:color w:val="2C2C2C"/>
          <w:sz w:val="23"/>
        </w:rPr>
        <w:br/>
      </w:r>
      <w:r w:rsidRPr="00AD1C48">
        <w:rPr>
          <w:rFonts w:asciiTheme="minorHAnsi" w:hAnsiTheme="minorHAnsi" w:cstheme="minorHAnsi"/>
          <w:b/>
          <w:color w:val="2C2C2C"/>
          <w:sz w:val="24"/>
          <w:szCs w:val="24"/>
        </w:rPr>
        <w:t>КАК ОТМЕТИТЬ ДЕНЬ КНИГОДАРЕНИЯ?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Подарите книгу —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близким, любимым, друзьям, коллегам. Книга, подобранная специально для человека, очень личный и приятный подарок;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 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• Дарите книги о подвиге, так как 2025 год — Год защитника Отечества в России. Самые известные книги о Великой отечественной войне, по данны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м НАФИ, — «А зори здесь тихие»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lastRenderedPageBreak/>
        <w:t>(знают 84% россиян), «Они сражались за Родину» (81%), «Василий Теркин» (80%), «Сын полка» (78%) и «Судьба человека» (76%);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Делайте посты с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хештегом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#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Денькнигодарения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— расскажите про любимую книгу, порекомендуйте книжный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подарок;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   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Расскажите про День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— в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соцсетях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или лично близким;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ind w:left="283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>• Отнесите книги нуждающимся библиотекам и школам;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   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Оставьте прочитанную книгу в месте обмена книгами — это может быть точка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буккроссинга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, книжный клуб, библиотека, кафе и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>даже обозначенное место в подъезде для соседей;</w:t>
      </w:r>
    </w:p>
    <w:p w:rsidR="003043B0" w:rsidRPr="00AD1C48" w:rsidRDefault="00AD1C48" w:rsidP="00AD1C48">
      <w:pPr>
        <w:pBdr>
          <w:top w:val="nil"/>
          <w:left w:val="nil"/>
          <w:bottom w:val="nil"/>
          <w:right w:val="nil"/>
          <w:between w:val="nil"/>
        </w:pBdr>
        <w:spacing w:line="400" w:lineRule="atLeast"/>
        <w:jc w:val="both"/>
        <w:rPr>
          <w:rFonts w:asciiTheme="minorHAnsi" w:hAnsiTheme="minorHAnsi" w:cstheme="minorHAnsi"/>
          <w:color w:val="2C2C2C"/>
          <w:sz w:val="24"/>
          <w:szCs w:val="24"/>
        </w:rPr>
      </w:pP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   </w:t>
      </w:r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• Устраивайте книжные клубы, обсуждайте книги, советуйте друг другу книги и обменивайтесь ими — день </w:t>
      </w:r>
      <w:proofErr w:type="spellStart"/>
      <w:r w:rsidRPr="00AD1C48">
        <w:rPr>
          <w:rFonts w:asciiTheme="minorHAnsi" w:hAnsiTheme="minorHAnsi" w:cstheme="minorHAnsi"/>
          <w:color w:val="2C2C2C"/>
          <w:sz w:val="24"/>
          <w:szCs w:val="24"/>
        </w:rPr>
        <w:t>книгодарения</w:t>
      </w:r>
      <w:proofErr w:type="spellEnd"/>
      <w:r w:rsidRPr="00AD1C48">
        <w:rPr>
          <w:rFonts w:asciiTheme="minorHAnsi" w:hAnsiTheme="minorHAnsi" w:cstheme="minorHAnsi"/>
          <w:color w:val="2C2C2C"/>
          <w:sz w:val="24"/>
          <w:szCs w:val="24"/>
        </w:rPr>
        <w:t xml:space="preserve"> можно устроить в школе, на работе, в кругу семьи.</w:t>
      </w:r>
    </w:p>
    <w:p w:rsidR="003043B0" w:rsidRDefault="003043B0" w:rsidP="00A701A6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Tahoma" w:hAnsi="Tahoma"/>
          <w:color w:val="383838"/>
          <w:sz w:val="24"/>
        </w:rPr>
      </w:pPr>
    </w:p>
    <w:sectPr w:rsidR="003043B0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0A89"/>
    <w:multiLevelType w:val="singleLevel"/>
    <w:tmpl w:val="BDA6107A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/>
      </w:rPr>
    </w:lvl>
  </w:abstractNum>
  <w:abstractNum w:abstractNumId="1" w15:restartNumberingAfterBreak="0">
    <w:nsid w:val="72C95895"/>
    <w:multiLevelType w:val="hybridMultilevel"/>
    <w:tmpl w:val="3120FBB2"/>
    <w:lvl w:ilvl="0" w:tplc="9D429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118CF8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EDA8F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7C884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33C60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D5A4E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54663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53E5C6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8C887C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2"/>
  </w:compat>
  <w:rsids>
    <w:rsidRoot w:val="003043B0"/>
    <w:rsid w:val="00146556"/>
    <w:rsid w:val="003043B0"/>
    <w:rsid w:val="00A701A6"/>
    <w:rsid w:val="00A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3648"/>
  <w15:docId w15:val="{F3ADCE52-7406-4EE5-980F-593EFF29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outlineLvl w:val="1"/>
    </w:pPr>
    <w:rPr>
      <w:sz w:val="32"/>
      <w:szCs w:val="32"/>
    </w:rPr>
  </w:style>
  <w:style w:type="paragraph" w:styleId="3">
    <w:name w:val="heading 3"/>
    <w:basedOn w:val="2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pPr>
      <w:suppressAutoHyphens/>
    </w:pPr>
    <w:rPr>
      <w:rFonts w:ascii="Courier New" w:eastAsia="Courier New" w:hAnsi="Courier New" w:cs="Courier New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Наталья</cp:lastModifiedBy>
  <cp:revision>3</cp:revision>
  <dcterms:created xsi:type="dcterms:W3CDTF">2015-07-01T18:47:00Z</dcterms:created>
  <dcterms:modified xsi:type="dcterms:W3CDTF">2025-02-15T09:44:00Z</dcterms:modified>
</cp:coreProperties>
</file>